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1833" w14:textId="0EDFDE9B" w:rsidR="003A0A7F" w:rsidRPr="00E6612A" w:rsidRDefault="003A0A7F" w:rsidP="00E6612A">
      <w:pPr>
        <w:spacing w:before="120" w:after="120" w:line="276" w:lineRule="auto"/>
        <w:rPr>
          <w:rFonts w:ascii="Century Gothic" w:hAnsi="Century Gothic"/>
          <w:b/>
          <w:bCs/>
        </w:rPr>
      </w:pPr>
      <w:r w:rsidRPr="00E6612A">
        <w:rPr>
          <w:rFonts w:ascii="Century Gothic" w:hAnsi="Century Gothic"/>
          <w:b/>
          <w:bCs/>
        </w:rPr>
        <w:t>Description</w:t>
      </w:r>
    </w:p>
    <w:p w14:paraId="576EAFB7" w14:textId="5C162BD0" w:rsidR="003A0A7F" w:rsidRPr="00E6612A" w:rsidRDefault="003A0A7F" w:rsidP="00E6612A">
      <w:pPr>
        <w:spacing w:after="0" w:line="276" w:lineRule="auto"/>
        <w:rPr>
          <w:rFonts w:ascii="Century Gothic" w:hAnsi="Century Gothic"/>
        </w:rPr>
      </w:pPr>
      <w:r w:rsidRPr="00E6612A">
        <w:rPr>
          <w:rFonts w:ascii="Century Gothic" w:hAnsi="Century Gothic"/>
        </w:rPr>
        <w:t>The Kiwanis Children’s Fund and the Florida District of Kiwanis are awarding a $</w:t>
      </w:r>
      <w:r w:rsidR="00BC5275" w:rsidRPr="00E6612A">
        <w:rPr>
          <w:rFonts w:ascii="Century Gothic" w:hAnsi="Century Gothic"/>
        </w:rPr>
        <w:t>2,0</w:t>
      </w:r>
      <w:r w:rsidRPr="00E6612A">
        <w:rPr>
          <w:rFonts w:ascii="Century Gothic" w:hAnsi="Century Gothic"/>
        </w:rPr>
        <w:t>00</w:t>
      </w:r>
      <w:r w:rsidR="00BC5275" w:rsidRPr="00E6612A">
        <w:rPr>
          <w:rFonts w:ascii="Century Gothic" w:hAnsi="Century Gothic"/>
        </w:rPr>
        <w:t>.00 USD</w:t>
      </w:r>
      <w:r w:rsidRPr="00E6612A">
        <w:rPr>
          <w:rFonts w:ascii="Century Gothic" w:hAnsi="Century Gothic"/>
        </w:rPr>
        <w:t xml:space="preserve"> scholarship to a Florida</w:t>
      </w:r>
      <w:r w:rsidR="00BC5275" w:rsidRPr="00E6612A">
        <w:rPr>
          <w:rFonts w:ascii="Century Gothic" w:hAnsi="Century Gothic"/>
        </w:rPr>
        <w:t xml:space="preserve"> </w:t>
      </w:r>
      <w:r w:rsidR="004358FF" w:rsidRPr="00E6612A">
        <w:rPr>
          <w:rFonts w:ascii="Century Gothic" w:hAnsi="Century Gothic"/>
        </w:rPr>
        <w:t>District</w:t>
      </w:r>
      <w:r w:rsidRPr="00E6612A">
        <w:rPr>
          <w:rFonts w:ascii="Century Gothic" w:hAnsi="Century Gothic"/>
        </w:rPr>
        <w:t xml:space="preserve"> CKI member who is a student attending college at a campus with an active CKI club. This scholarship will be awarded to the student who demonstrates the strongest qualifications and recommendations, as well as having discovered the heart to serve, answered the call to lead, and accepted the courage to engage in that which defines CKI service and leadership.</w:t>
      </w:r>
    </w:p>
    <w:p w14:paraId="4C57E96E" w14:textId="298772AE" w:rsidR="003A0A7F" w:rsidRPr="00E6612A" w:rsidRDefault="003A0A7F" w:rsidP="00E6612A">
      <w:pPr>
        <w:spacing w:before="120" w:after="120" w:line="276" w:lineRule="auto"/>
        <w:rPr>
          <w:rFonts w:ascii="Century Gothic" w:hAnsi="Century Gothic"/>
          <w:b/>
          <w:bCs/>
        </w:rPr>
      </w:pPr>
      <w:r w:rsidRPr="00E6612A">
        <w:rPr>
          <w:rFonts w:ascii="Century Gothic" w:hAnsi="Century Gothic"/>
          <w:b/>
          <w:bCs/>
        </w:rPr>
        <w:t>Eligibility</w:t>
      </w:r>
    </w:p>
    <w:p w14:paraId="63A2F4A7" w14:textId="0376AAEC" w:rsidR="003A0A7F" w:rsidRPr="00E6612A" w:rsidRDefault="003A0A7F" w:rsidP="00E6612A">
      <w:pPr>
        <w:spacing w:after="0" w:line="276" w:lineRule="auto"/>
        <w:rPr>
          <w:rFonts w:ascii="Century Gothic" w:hAnsi="Century Gothic"/>
        </w:rPr>
      </w:pPr>
      <w:r w:rsidRPr="00E6612A">
        <w:rPr>
          <w:rFonts w:ascii="Century Gothic" w:hAnsi="Century Gothic"/>
        </w:rPr>
        <w:t>Applicants must meet the following requirements to be considered for this scholarship.</w:t>
      </w:r>
    </w:p>
    <w:p w14:paraId="3159E5CC" w14:textId="65CB5949" w:rsidR="003A0A7F" w:rsidRPr="00E6612A" w:rsidRDefault="003A0A7F" w:rsidP="00E6612A">
      <w:pPr>
        <w:pStyle w:val="ListParagraph"/>
        <w:numPr>
          <w:ilvl w:val="0"/>
          <w:numId w:val="1"/>
        </w:numPr>
        <w:spacing w:after="0" w:line="276" w:lineRule="auto"/>
        <w:rPr>
          <w:rFonts w:ascii="Century Gothic" w:hAnsi="Century Gothic"/>
        </w:rPr>
      </w:pPr>
      <w:r w:rsidRPr="00E6612A">
        <w:rPr>
          <w:rFonts w:ascii="Century Gothic" w:hAnsi="Century Gothic"/>
        </w:rPr>
        <w:t>The applicant must be a dues-paid member of both Circle K International and the Florida District of Circle K</w:t>
      </w:r>
      <w:r w:rsidR="004358FF" w:rsidRPr="00E6612A">
        <w:rPr>
          <w:rFonts w:ascii="Century Gothic" w:hAnsi="Century Gothic"/>
        </w:rPr>
        <w:t xml:space="preserve"> International</w:t>
      </w:r>
      <w:r w:rsidRPr="00E6612A">
        <w:rPr>
          <w:rFonts w:ascii="Century Gothic" w:hAnsi="Century Gothic"/>
        </w:rPr>
        <w:t>.</w:t>
      </w:r>
    </w:p>
    <w:p w14:paraId="60D1990D" w14:textId="36214EC3" w:rsidR="003A0A7F" w:rsidRPr="00E6612A" w:rsidRDefault="003A0A7F" w:rsidP="00E6612A">
      <w:pPr>
        <w:pStyle w:val="ListParagraph"/>
        <w:numPr>
          <w:ilvl w:val="0"/>
          <w:numId w:val="1"/>
        </w:numPr>
        <w:spacing w:after="0" w:line="276" w:lineRule="auto"/>
        <w:rPr>
          <w:rFonts w:ascii="Century Gothic" w:hAnsi="Century Gothic"/>
        </w:rPr>
      </w:pPr>
      <w:r w:rsidRPr="00E6612A">
        <w:rPr>
          <w:rFonts w:ascii="Century Gothic" w:hAnsi="Century Gothic"/>
        </w:rPr>
        <w:t>The applicant must be enrolled full-time at their college or university.</w:t>
      </w:r>
    </w:p>
    <w:p w14:paraId="63E96EAC" w14:textId="239EC015" w:rsidR="003A0A7F" w:rsidRPr="00E6612A" w:rsidRDefault="003A0A7F" w:rsidP="00E6612A">
      <w:pPr>
        <w:pStyle w:val="ListParagraph"/>
        <w:numPr>
          <w:ilvl w:val="0"/>
          <w:numId w:val="1"/>
        </w:numPr>
        <w:spacing w:after="0" w:line="276" w:lineRule="auto"/>
        <w:rPr>
          <w:rFonts w:ascii="Century Gothic" w:hAnsi="Century Gothic"/>
        </w:rPr>
      </w:pPr>
      <w:r w:rsidRPr="00E6612A">
        <w:rPr>
          <w:rFonts w:ascii="Century Gothic" w:hAnsi="Century Gothic"/>
        </w:rPr>
        <w:t>The applicant must have a cumulative GPA of at least 3.0 on a 4.0 scale.</w:t>
      </w:r>
    </w:p>
    <w:p w14:paraId="25C2EC96" w14:textId="4ABEAE9A" w:rsidR="003D1BC6" w:rsidRPr="00E6612A" w:rsidRDefault="003A0A7F" w:rsidP="00E6612A">
      <w:pPr>
        <w:pStyle w:val="ListParagraph"/>
        <w:numPr>
          <w:ilvl w:val="0"/>
          <w:numId w:val="1"/>
        </w:numPr>
        <w:spacing w:after="0" w:line="276" w:lineRule="auto"/>
        <w:rPr>
          <w:rFonts w:ascii="Century Gothic" w:hAnsi="Century Gothic"/>
        </w:rPr>
      </w:pPr>
      <w:r w:rsidRPr="00E6612A">
        <w:rPr>
          <w:rFonts w:ascii="Century Gothic" w:hAnsi="Century Gothic"/>
        </w:rPr>
        <w:t xml:space="preserve">The applicant must have performed at least </w:t>
      </w:r>
      <w:r w:rsidR="003D1BC6" w:rsidRPr="00E6612A">
        <w:rPr>
          <w:rFonts w:ascii="Century Gothic" w:hAnsi="Century Gothic"/>
        </w:rPr>
        <w:t>40</w:t>
      </w:r>
      <w:r w:rsidRPr="00E6612A">
        <w:rPr>
          <w:rFonts w:ascii="Century Gothic" w:hAnsi="Century Gothic"/>
        </w:rPr>
        <w:t xml:space="preserve"> hours of service in the past CKI year </w:t>
      </w:r>
      <w:r w:rsidR="00E6612A" w:rsidRPr="00E6612A">
        <w:rPr>
          <w:rFonts w:ascii="Century Gothic" w:hAnsi="Century Gothic"/>
        </w:rPr>
        <w:t xml:space="preserve">defines as </w:t>
      </w:r>
      <w:r w:rsidRPr="00E6612A">
        <w:rPr>
          <w:rFonts w:ascii="Century Gothic" w:hAnsi="Century Gothic"/>
        </w:rPr>
        <w:t xml:space="preserve">the time period beginning on </w:t>
      </w:r>
      <w:r w:rsidR="00E6612A" w:rsidRPr="00E6612A">
        <w:rPr>
          <w:rFonts w:ascii="Century Gothic" w:hAnsi="Century Gothic"/>
        </w:rPr>
        <w:t>April 1, 2022 and</w:t>
      </w:r>
      <w:r w:rsidRPr="00E6612A">
        <w:rPr>
          <w:rFonts w:ascii="Century Gothic" w:hAnsi="Century Gothic"/>
        </w:rPr>
        <w:t xml:space="preserve"> ending on </w:t>
      </w:r>
      <w:r w:rsidR="004358FF" w:rsidRPr="00E6612A">
        <w:rPr>
          <w:rFonts w:ascii="Century Gothic" w:hAnsi="Century Gothic"/>
        </w:rPr>
        <w:t>March 26, 2023</w:t>
      </w:r>
      <w:r w:rsidR="00E6612A" w:rsidRPr="00E6612A">
        <w:rPr>
          <w:rFonts w:ascii="Century Gothic" w:hAnsi="Century Gothic"/>
        </w:rPr>
        <w:t>.</w:t>
      </w:r>
      <w:r w:rsidR="003D1BC6" w:rsidRPr="00E6612A">
        <w:rPr>
          <w:rFonts w:ascii="Century Gothic" w:hAnsi="Century Gothic"/>
        </w:rPr>
        <w:t xml:space="preserve"> While not required to have 40 service hours, preference will be given to applicants that do.</w:t>
      </w:r>
    </w:p>
    <w:p w14:paraId="08CF76E7" w14:textId="77777777" w:rsidR="003A0A7F" w:rsidRPr="00E6612A" w:rsidRDefault="003A0A7F" w:rsidP="00E6612A">
      <w:pPr>
        <w:spacing w:before="120" w:after="120" w:line="276" w:lineRule="auto"/>
        <w:rPr>
          <w:rFonts w:ascii="Century Gothic" w:hAnsi="Century Gothic"/>
          <w:b/>
          <w:bCs/>
        </w:rPr>
      </w:pPr>
      <w:r w:rsidRPr="00E6612A">
        <w:rPr>
          <w:rFonts w:ascii="Century Gothic" w:hAnsi="Century Gothic"/>
          <w:b/>
          <w:bCs/>
        </w:rPr>
        <w:t>Application Instructions</w:t>
      </w:r>
    </w:p>
    <w:p w14:paraId="1FE1EA57" w14:textId="0637A22A" w:rsidR="003A0A7F" w:rsidRPr="00E6612A" w:rsidRDefault="003A0A7F" w:rsidP="00E6612A">
      <w:pPr>
        <w:spacing w:after="0" w:line="276" w:lineRule="auto"/>
        <w:rPr>
          <w:rFonts w:ascii="Century Gothic" w:hAnsi="Century Gothic"/>
        </w:rPr>
      </w:pPr>
      <w:r w:rsidRPr="00E6612A">
        <w:rPr>
          <w:rFonts w:ascii="Century Gothic" w:hAnsi="Century Gothic"/>
        </w:rPr>
        <w:t xml:space="preserve">The completed application should be emailed to </w:t>
      </w:r>
      <w:r w:rsidR="004358FF" w:rsidRPr="00E6612A">
        <w:rPr>
          <w:rFonts w:ascii="Century Gothic" w:hAnsi="Century Gothic"/>
        </w:rPr>
        <w:t>the District Governor and District Administrator</w:t>
      </w:r>
      <w:r w:rsidR="002362DA" w:rsidRPr="00E6612A">
        <w:rPr>
          <w:rFonts w:ascii="Century Gothic" w:hAnsi="Century Gothic"/>
        </w:rPr>
        <w:t xml:space="preserve"> at</w:t>
      </w:r>
      <w:r w:rsidR="004358FF" w:rsidRPr="00E6612A">
        <w:rPr>
          <w:rFonts w:ascii="Century Gothic" w:hAnsi="Century Gothic"/>
        </w:rPr>
        <w:t xml:space="preserve"> </w:t>
      </w:r>
      <w:hyperlink r:id="rId7" w:history="1">
        <w:r w:rsidR="004358FF" w:rsidRPr="00E6612A">
          <w:rPr>
            <w:rStyle w:val="Hyperlink"/>
            <w:rFonts w:ascii="Century Gothic" w:hAnsi="Century Gothic"/>
          </w:rPr>
          <w:t>governor@floridacirclek.org</w:t>
        </w:r>
      </w:hyperlink>
      <w:r w:rsidR="004358FF" w:rsidRPr="00E6612A">
        <w:rPr>
          <w:rFonts w:ascii="Century Gothic" w:hAnsi="Century Gothic"/>
        </w:rPr>
        <w:t xml:space="preserve"> and </w:t>
      </w:r>
      <w:hyperlink r:id="rId8" w:history="1">
        <w:r w:rsidR="004358FF" w:rsidRPr="00E6612A">
          <w:rPr>
            <w:rStyle w:val="Hyperlink"/>
            <w:rFonts w:ascii="Century Gothic" w:hAnsi="Century Gothic"/>
          </w:rPr>
          <w:t>administrator@floridacirclek.org</w:t>
        </w:r>
      </w:hyperlink>
      <w:r w:rsidR="002362DA" w:rsidRPr="00E6612A">
        <w:rPr>
          <w:rFonts w:ascii="Century Gothic" w:hAnsi="Century Gothic"/>
        </w:rPr>
        <w:t xml:space="preserve"> </w:t>
      </w:r>
      <w:r w:rsidRPr="00E6612A">
        <w:rPr>
          <w:rFonts w:ascii="Century Gothic" w:hAnsi="Century Gothic"/>
        </w:rPr>
        <w:t xml:space="preserve">by March </w:t>
      </w:r>
      <w:r w:rsidR="00552D93" w:rsidRPr="00E6612A">
        <w:rPr>
          <w:rFonts w:ascii="Century Gothic" w:hAnsi="Century Gothic"/>
        </w:rPr>
        <w:t>28</w:t>
      </w:r>
      <w:r w:rsidRPr="00E6612A">
        <w:rPr>
          <w:rFonts w:ascii="Century Gothic" w:hAnsi="Century Gothic"/>
        </w:rPr>
        <w:t>, 202</w:t>
      </w:r>
      <w:r w:rsidR="004358FF" w:rsidRPr="00E6612A">
        <w:rPr>
          <w:rFonts w:ascii="Century Gothic" w:hAnsi="Century Gothic"/>
        </w:rPr>
        <w:t>3</w:t>
      </w:r>
      <w:r w:rsidRPr="00E6612A">
        <w:rPr>
          <w:rFonts w:ascii="Century Gothic" w:hAnsi="Century Gothic"/>
        </w:rPr>
        <w:t xml:space="preserve"> at 11:59</w:t>
      </w:r>
      <w:r w:rsidR="004358FF" w:rsidRPr="00E6612A">
        <w:rPr>
          <w:rFonts w:ascii="Century Gothic" w:hAnsi="Century Gothic"/>
        </w:rPr>
        <w:t xml:space="preserve"> </w:t>
      </w:r>
      <w:r w:rsidRPr="00E6612A">
        <w:rPr>
          <w:rFonts w:ascii="Century Gothic" w:hAnsi="Century Gothic"/>
        </w:rPr>
        <w:t>PM E</w:t>
      </w:r>
      <w:r w:rsidR="004358FF" w:rsidRPr="00E6612A">
        <w:rPr>
          <w:rFonts w:ascii="Century Gothic" w:hAnsi="Century Gothic"/>
        </w:rPr>
        <w:t>D</w:t>
      </w:r>
      <w:r w:rsidRPr="00E6612A">
        <w:rPr>
          <w:rFonts w:ascii="Century Gothic" w:hAnsi="Century Gothic"/>
        </w:rPr>
        <w:t>T; no late submissions will be accepted. The application must contain the following:</w:t>
      </w:r>
    </w:p>
    <w:p w14:paraId="38E7D3C3" w14:textId="6D6BC99F" w:rsidR="003A0A7F" w:rsidRPr="00E6612A" w:rsidRDefault="003A0A7F" w:rsidP="00E6612A">
      <w:pPr>
        <w:pStyle w:val="ListParagraph"/>
        <w:numPr>
          <w:ilvl w:val="0"/>
          <w:numId w:val="2"/>
        </w:numPr>
        <w:spacing w:after="0" w:line="276" w:lineRule="auto"/>
        <w:rPr>
          <w:rFonts w:ascii="Century Gothic" w:hAnsi="Century Gothic"/>
        </w:rPr>
      </w:pPr>
      <w:r w:rsidRPr="00E6612A">
        <w:rPr>
          <w:rFonts w:ascii="Century Gothic" w:hAnsi="Century Gothic"/>
        </w:rPr>
        <w:t>This completed Kiwanis Children’s Fund Scholarship Form.</w:t>
      </w:r>
    </w:p>
    <w:p w14:paraId="79713F2F" w14:textId="507EEC41" w:rsidR="003A0A7F" w:rsidRPr="00E6612A" w:rsidRDefault="003A0A7F" w:rsidP="00E6612A">
      <w:pPr>
        <w:pStyle w:val="ListParagraph"/>
        <w:numPr>
          <w:ilvl w:val="0"/>
          <w:numId w:val="2"/>
        </w:numPr>
        <w:spacing w:after="0" w:line="276" w:lineRule="auto"/>
        <w:rPr>
          <w:rFonts w:ascii="Century Gothic" w:hAnsi="Century Gothic"/>
        </w:rPr>
      </w:pPr>
      <w:r w:rsidRPr="00E6612A">
        <w:rPr>
          <w:rFonts w:ascii="Century Gothic" w:hAnsi="Century Gothic"/>
        </w:rPr>
        <w:t>A copy of the applicant’s transcripts (either official or unofficial), which includes the applicant’s name, classes, and overall GPA.</w:t>
      </w:r>
    </w:p>
    <w:p w14:paraId="7FC1699F" w14:textId="620B409A" w:rsidR="003A0A7F" w:rsidRPr="00E6612A" w:rsidRDefault="003A0A7F" w:rsidP="00E6612A">
      <w:pPr>
        <w:pStyle w:val="ListParagraph"/>
        <w:numPr>
          <w:ilvl w:val="0"/>
          <w:numId w:val="2"/>
        </w:numPr>
        <w:spacing w:after="0" w:line="276" w:lineRule="auto"/>
        <w:rPr>
          <w:rFonts w:ascii="Century Gothic" w:hAnsi="Century Gothic"/>
        </w:rPr>
      </w:pPr>
      <w:r w:rsidRPr="00E6612A">
        <w:rPr>
          <w:rFonts w:ascii="Century Gothic" w:hAnsi="Century Gothic"/>
        </w:rPr>
        <w:t xml:space="preserve">A document containing detailed description of service hours in chronological order using the following format: date, </w:t>
      </w:r>
      <w:r w:rsidR="00FE5D7A" w:rsidRPr="00E6612A">
        <w:rPr>
          <w:rFonts w:ascii="Century Gothic" w:hAnsi="Century Gothic"/>
        </w:rPr>
        <w:t>name of project</w:t>
      </w:r>
      <w:r w:rsidRPr="00E6612A">
        <w:rPr>
          <w:rFonts w:ascii="Century Gothic" w:hAnsi="Century Gothic"/>
        </w:rPr>
        <w:t>, and number of hours. Make sure that the description of the project is detailed enough for the judges to determine if it is service.</w:t>
      </w:r>
    </w:p>
    <w:p w14:paraId="39FDEBED" w14:textId="3D5DE6D0" w:rsidR="003A0A7F" w:rsidRPr="00E6612A" w:rsidRDefault="003A0A7F" w:rsidP="00E6612A">
      <w:pPr>
        <w:pStyle w:val="ListParagraph"/>
        <w:numPr>
          <w:ilvl w:val="0"/>
          <w:numId w:val="2"/>
        </w:numPr>
        <w:spacing w:after="0" w:line="276" w:lineRule="auto"/>
        <w:rPr>
          <w:rFonts w:ascii="Century Gothic" w:hAnsi="Century Gothic"/>
        </w:rPr>
      </w:pPr>
      <w:r w:rsidRPr="00E6612A">
        <w:rPr>
          <w:rFonts w:ascii="Century Gothic" w:hAnsi="Century Gothic"/>
        </w:rPr>
        <w:t>Two Letters of Recommendation:</w:t>
      </w:r>
    </w:p>
    <w:p w14:paraId="5D50C3FA" w14:textId="74CFE694" w:rsidR="003A0A7F" w:rsidRPr="00E6612A" w:rsidRDefault="003A0A7F" w:rsidP="00E6612A">
      <w:pPr>
        <w:pStyle w:val="ListParagraph"/>
        <w:numPr>
          <w:ilvl w:val="0"/>
          <w:numId w:val="3"/>
        </w:numPr>
        <w:spacing w:after="0" w:line="276" w:lineRule="auto"/>
        <w:rPr>
          <w:rFonts w:ascii="Century Gothic" w:hAnsi="Century Gothic"/>
        </w:rPr>
      </w:pPr>
      <w:r w:rsidRPr="00E6612A">
        <w:rPr>
          <w:rFonts w:ascii="Century Gothic" w:hAnsi="Century Gothic"/>
        </w:rPr>
        <w:t>One from the home club president, Faculty Advisor, or Kiwanis Advisor</w:t>
      </w:r>
    </w:p>
    <w:p w14:paraId="7E7B48B3" w14:textId="719AC17D" w:rsidR="003A0A7F" w:rsidRPr="00E6612A" w:rsidRDefault="003A0A7F" w:rsidP="00E6612A">
      <w:pPr>
        <w:pStyle w:val="ListParagraph"/>
        <w:numPr>
          <w:ilvl w:val="0"/>
          <w:numId w:val="3"/>
        </w:numPr>
        <w:spacing w:after="0" w:line="276" w:lineRule="auto"/>
        <w:rPr>
          <w:rFonts w:ascii="Century Gothic" w:hAnsi="Century Gothic"/>
        </w:rPr>
      </w:pPr>
      <w:r w:rsidRPr="00E6612A">
        <w:rPr>
          <w:rFonts w:ascii="Century Gothic" w:hAnsi="Century Gothic"/>
        </w:rPr>
        <w:t>One from an external reference</w:t>
      </w:r>
      <w:r w:rsidR="00FE5D7A" w:rsidRPr="00E6612A">
        <w:rPr>
          <w:rFonts w:ascii="Century Gothic" w:hAnsi="Century Gothic"/>
        </w:rPr>
        <w:t xml:space="preserve"> (non-family)</w:t>
      </w:r>
    </w:p>
    <w:p w14:paraId="5AA0F708" w14:textId="77777777" w:rsidR="003A0A7F" w:rsidRPr="00E6612A" w:rsidRDefault="003A0A7F" w:rsidP="00E6612A">
      <w:pPr>
        <w:spacing w:before="120" w:after="120" w:line="276" w:lineRule="auto"/>
        <w:rPr>
          <w:rFonts w:ascii="Century Gothic" w:hAnsi="Century Gothic"/>
          <w:b/>
          <w:bCs/>
        </w:rPr>
      </w:pPr>
      <w:r w:rsidRPr="00E6612A">
        <w:rPr>
          <w:rFonts w:ascii="Century Gothic" w:hAnsi="Century Gothic"/>
          <w:b/>
          <w:bCs/>
        </w:rPr>
        <w:t>Distribution of Funds</w:t>
      </w:r>
    </w:p>
    <w:p w14:paraId="17D4B902" w14:textId="330C2908" w:rsidR="003A0A7F" w:rsidRPr="00E6612A" w:rsidRDefault="003A0A7F" w:rsidP="00E6612A">
      <w:pPr>
        <w:spacing w:after="0" w:line="276" w:lineRule="auto"/>
        <w:rPr>
          <w:rFonts w:ascii="Century Gothic" w:hAnsi="Century Gothic"/>
        </w:rPr>
      </w:pPr>
      <w:r w:rsidRPr="00E6612A">
        <w:rPr>
          <w:rFonts w:ascii="Century Gothic" w:hAnsi="Century Gothic"/>
        </w:rPr>
        <w:t xml:space="preserve">The scholarship will be paid to the student provided proof of full-time enrollment and Circle K </w:t>
      </w:r>
      <w:r w:rsidR="004358FF" w:rsidRPr="00E6612A">
        <w:rPr>
          <w:rFonts w:ascii="Century Gothic" w:hAnsi="Century Gothic"/>
        </w:rPr>
        <w:t xml:space="preserve">International </w:t>
      </w:r>
      <w:r w:rsidRPr="00E6612A">
        <w:rPr>
          <w:rFonts w:ascii="Century Gothic" w:hAnsi="Century Gothic"/>
        </w:rPr>
        <w:t>membership is provided for both the fall and spring semesters. No funding will be provided for summer enrollment.</w:t>
      </w:r>
      <w:r w:rsidRPr="00E6612A">
        <w:rPr>
          <w:rFonts w:ascii="Century Gothic" w:hAnsi="Century Gothic"/>
        </w:rPr>
        <w:br w:type="page"/>
      </w:r>
    </w:p>
    <w:p w14:paraId="25ACB2E9" w14:textId="443ED547" w:rsidR="003A0A7F" w:rsidRPr="00E6612A" w:rsidRDefault="003A0A7F" w:rsidP="00E6612A">
      <w:pPr>
        <w:spacing w:after="0" w:line="276" w:lineRule="auto"/>
        <w:rPr>
          <w:rFonts w:ascii="Century Gothic" w:hAnsi="Century Gothic"/>
          <w:b/>
          <w:bCs/>
        </w:rPr>
      </w:pPr>
      <w:r w:rsidRPr="00E6612A">
        <w:rPr>
          <w:rFonts w:ascii="Century Gothic" w:hAnsi="Century Gothic"/>
          <w:b/>
          <w:bCs/>
        </w:rPr>
        <w:lastRenderedPageBreak/>
        <w:t>1. Applicant Information</w:t>
      </w:r>
    </w:p>
    <w:tbl>
      <w:tblPr>
        <w:tblStyle w:val="TableGrid"/>
        <w:tblW w:w="0" w:type="auto"/>
        <w:tblLook w:val="04A0" w:firstRow="1" w:lastRow="0" w:firstColumn="1" w:lastColumn="0" w:noHBand="0" w:noVBand="1"/>
      </w:tblPr>
      <w:tblGrid>
        <w:gridCol w:w="2965"/>
        <w:gridCol w:w="6385"/>
      </w:tblGrid>
      <w:tr w:rsidR="003A0A7F" w:rsidRPr="00E6612A" w14:paraId="2714DB32" w14:textId="77777777" w:rsidTr="00BC5275">
        <w:tc>
          <w:tcPr>
            <w:tcW w:w="2965" w:type="dxa"/>
            <w:shd w:val="clear" w:color="auto" w:fill="DEEAF6" w:themeFill="accent5" w:themeFillTint="33"/>
          </w:tcPr>
          <w:p w14:paraId="5C08FAC4" w14:textId="6C2F44B2" w:rsidR="003A0A7F" w:rsidRPr="00E6612A" w:rsidRDefault="003A0A7F" w:rsidP="00E6612A">
            <w:pPr>
              <w:spacing w:line="276" w:lineRule="auto"/>
              <w:rPr>
                <w:rFonts w:ascii="Century Gothic" w:hAnsi="Century Gothic"/>
              </w:rPr>
            </w:pPr>
            <w:r w:rsidRPr="00E6612A">
              <w:rPr>
                <w:rFonts w:ascii="Century Gothic" w:hAnsi="Century Gothic"/>
              </w:rPr>
              <w:t>Name:</w:t>
            </w:r>
          </w:p>
        </w:tc>
        <w:tc>
          <w:tcPr>
            <w:tcW w:w="6385" w:type="dxa"/>
          </w:tcPr>
          <w:p w14:paraId="5F89086B" w14:textId="77777777" w:rsidR="003A0A7F" w:rsidRPr="00E6612A" w:rsidRDefault="003A0A7F" w:rsidP="00E6612A">
            <w:pPr>
              <w:spacing w:line="276" w:lineRule="auto"/>
              <w:rPr>
                <w:rFonts w:ascii="Century Gothic" w:hAnsi="Century Gothic"/>
              </w:rPr>
            </w:pPr>
          </w:p>
        </w:tc>
      </w:tr>
      <w:tr w:rsidR="003A0A7F" w:rsidRPr="00E6612A" w14:paraId="498A4DC3" w14:textId="77777777" w:rsidTr="00BC5275">
        <w:tc>
          <w:tcPr>
            <w:tcW w:w="2965" w:type="dxa"/>
            <w:shd w:val="clear" w:color="auto" w:fill="DEEAF6" w:themeFill="accent5" w:themeFillTint="33"/>
          </w:tcPr>
          <w:p w14:paraId="6629DD56" w14:textId="6C6B4EE2" w:rsidR="003A0A7F" w:rsidRPr="00E6612A" w:rsidRDefault="003A0A7F" w:rsidP="00E6612A">
            <w:pPr>
              <w:spacing w:line="276" w:lineRule="auto"/>
              <w:rPr>
                <w:rFonts w:ascii="Century Gothic" w:hAnsi="Century Gothic"/>
              </w:rPr>
            </w:pPr>
            <w:r w:rsidRPr="00E6612A">
              <w:rPr>
                <w:rFonts w:ascii="Century Gothic" w:hAnsi="Century Gothic"/>
              </w:rPr>
              <w:t>Address:</w:t>
            </w:r>
          </w:p>
        </w:tc>
        <w:tc>
          <w:tcPr>
            <w:tcW w:w="6385" w:type="dxa"/>
          </w:tcPr>
          <w:p w14:paraId="6F1D13B7" w14:textId="77777777" w:rsidR="003A0A7F" w:rsidRPr="00E6612A" w:rsidRDefault="003A0A7F" w:rsidP="00E6612A">
            <w:pPr>
              <w:spacing w:line="276" w:lineRule="auto"/>
              <w:rPr>
                <w:rFonts w:ascii="Century Gothic" w:hAnsi="Century Gothic"/>
              </w:rPr>
            </w:pPr>
          </w:p>
        </w:tc>
      </w:tr>
      <w:tr w:rsidR="003A0A7F" w:rsidRPr="00E6612A" w14:paraId="7FF1D5FF" w14:textId="77777777" w:rsidTr="00BC5275">
        <w:tc>
          <w:tcPr>
            <w:tcW w:w="2965" w:type="dxa"/>
            <w:shd w:val="clear" w:color="auto" w:fill="DEEAF6" w:themeFill="accent5" w:themeFillTint="33"/>
          </w:tcPr>
          <w:p w14:paraId="59D61C76" w14:textId="6BBE156E" w:rsidR="003A0A7F" w:rsidRPr="00E6612A" w:rsidRDefault="003A0A7F" w:rsidP="00E6612A">
            <w:pPr>
              <w:spacing w:line="276" w:lineRule="auto"/>
              <w:rPr>
                <w:rFonts w:ascii="Century Gothic" w:hAnsi="Century Gothic"/>
              </w:rPr>
            </w:pPr>
            <w:r w:rsidRPr="00E6612A">
              <w:rPr>
                <w:rFonts w:ascii="Century Gothic" w:hAnsi="Century Gothic"/>
              </w:rPr>
              <w:t>Phone:</w:t>
            </w:r>
          </w:p>
        </w:tc>
        <w:tc>
          <w:tcPr>
            <w:tcW w:w="6385" w:type="dxa"/>
          </w:tcPr>
          <w:p w14:paraId="060EC6EB" w14:textId="77777777" w:rsidR="003A0A7F" w:rsidRPr="00E6612A" w:rsidRDefault="003A0A7F" w:rsidP="00E6612A">
            <w:pPr>
              <w:spacing w:line="276" w:lineRule="auto"/>
              <w:rPr>
                <w:rFonts w:ascii="Century Gothic" w:hAnsi="Century Gothic"/>
              </w:rPr>
            </w:pPr>
          </w:p>
        </w:tc>
      </w:tr>
      <w:tr w:rsidR="003A0A7F" w:rsidRPr="00E6612A" w14:paraId="30D71836" w14:textId="77777777" w:rsidTr="00BC5275">
        <w:tc>
          <w:tcPr>
            <w:tcW w:w="2965" w:type="dxa"/>
            <w:shd w:val="clear" w:color="auto" w:fill="DEEAF6" w:themeFill="accent5" w:themeFillTint="33"/>
          </w:tcPr>
          <w:p w14:paraId="7BAB936A" w14:textId="1B8AE5BC" w:rsidR="003A0A7F" w:rsidRPr="00E6612A" w:rsidRDefault="00BC5275" w:rsidP="00E6612A">
            <w:pPr>
              <w:spacing w:line="276" w:lineRule="auto"/>
              <w:rPr>
                <w:rFonts w:ascii="Century Gothic" w:hAnsi="Century Gothic"/>
              </w:rPr>
            </w:pPr>
            <w:r w:rsidRPr="00E6612A">
              <w:rPr>
                <w:rFonts w:ascii="Century Gothic" w:hAnsi="Century Gothic"/>
              </w:rPr>
              <w:t xml:space="preserve">CKI </w:t>
            </w:r>
            <w:r w:rsidR="003A0A7F" w:rsidRPr="00E6612A">
              <w:rPr>
                <w:rFonts w:ascii="Century Gothic" w:hAnsi="Century Gothic"/>
              </w:rPr>
              <w:t>Club:</w:t>
            </w:r>
          </w:p>
        </w:tc>
        <w:tc>
          <w:tcPr>
            <w:tcW w:w="6385" w:type="dxa"/>
          </w:tcPr>
          <w:p w14:paraId="00434C69" w14:textId="77777777" w:rsidR="003A0A7F" w:rsidRPr="00E6612A" w:rsidRDefault="003A0A7F" w:rsidP="00E6612A">
            <w:pPr>
              <w:spacing w:line="276" w:lineRule="auto"/>
              <w:rPr>
                <w:rFonts w:ascii="Century Gothic" w:hAnsi="Century Gothic"/>
              </w:rPr>
            </w:pPr>
          </w:p>
        </w:tc>
      </w:tr>
      <w:tr w:rsidR="003A0A7F" w:rsidRPr="00E6612A" w14:paraId="7FBE36F0" w14:textId="77777777" w:rsidTr="00BC5275">
        <w:tc>
          <w:tcPr>
            <w:tcW w:w="2965" w:type="dxa"/>
            <w:shd w:val="clear" w:color="auto" w:fill="DEEAF6" w:themeFill="accent5" w:themeFillTint="33"/>
          </w:tcPr>
          <w:p w14:paraId="46C88EB5" w14:textId="6DABA91B" w:rsidR="003A0A7F" w:rsidRPr="00E6612A" w:rsidRDefault="003A0A7F" w:rsidP="00E6612A">
            <w:pPr>
              <w:spacing w:line="276" w:lineRule="auto"/>
              <w:rPr>
                <w:rFonts w:ascii="Century Gothic" w:hAnsi="Century Gothic"/>
              </w:rPr>
            </w:pPr>
            <w:r w:rsidRPr="00E6612A">
              <w:rPr>
                <w:rFonts w:ascii="Century Gothic" w:hAnsi="Century Gothic"/>
              </w:rPr>
              <w:t>Email Address:</w:t>
            </w:r>
          </w:p>
        </w:tc>
        <w:tc>
          <w:tcPr>
            <w:tcW w:w="6385" w:type="dxa"/>
          </w:tcPr>
          <w:p w14:paraId="17179BBC" w14:textId="77777777" w:rsidR="003A0A7F" w:rsidRPr="00E6612A" w:rsidRDefault="003A0A7F" w:rsidP="00E6612A">
            <w:pPr>
              <w:spacing w:line="276" w:lineRule="auto"/>
              <w:rPr>
                <w:rFonts w:ascii="Century Gothic" w:hAnsi="Century Gothic"/>
              </w:rPr>
            </w:pPr>
          </w:p>
        </w:tc>
      </w:tr>
      <w:tr w:rsidR="003A0A7F" w:rsidRPr="00E6612A" w14:paraId="2621DB71" w14:textId="77777777" w:rsidTr="00BC5275">
        <w:tc>
          <w:tcPr>
            <w:tcW w:w="2965" w:type="dxa"/>
            <w:shd w:val="clear" w:color="auto" w:fill="DEEAF6" w:themeFill="accent5" w:themeFillTint="33"/>
          </w:tcPr>
          <w:p w14:paraId="3F4E8581" w14:textId="6D83676B" w:rsidR="003A0A7F" w:rsidRPr="00E6612A" w:rsidRDefault="003A0A7F" w:rsidP="00E6612A">
            <w:pPr>
              <w:spacing w:line="276" w:lineRule="auto"/>
              <w:rPr>
                <w:rFonts w:ascii="Century Gothic" w:hAnsi="Century Gothic"/>
              </w:rPr>
            </w:pPr>
            <w:r w:rsidRPr="00E6612A">
              <w:rPr>
                <w:rFonts w:ascii="Century Gothic" w:hAnsi="Century Gothic"/>
              </w:rPr>
              <w:t>School Name:</w:t>
            </w:r>
          </w:p>
        </w:tc>
        <w:tc>
          <w:tcPr>
            <w:tcW w:w="6385" w:type="dxa"/>
          </w:tcPr>
          <w:p w14:paraId="42648A7E" w14:textId="77777777" w:rsidR="003A0A7F" w:rsidRPr="00E6612A" w:rsidRDefault="003A0A7F" w:rsidP="00E6612A">
            <w:pPr>
              <w:spacing w:line="276" w:lineRule="auto"/>
              <w:rPr>
                <w:rFonts w:ascii="Century Gothic" w:hAnsi="Century Gothic"/>
              </w:rPr>
            </w:pPr>
          </w:p>
        </w:tc>
      </w:tr>
      <w:tr w:rsidR="003A0A7F" w:rsidRPr="00E6612A" w14:paraId="2EBB21CA" w14:textId="77777777" w:rsidTr="00BC5275">
        <w:tc>
          <w:tcPr>
            <w:tcW w:w="2965" w:type="dxa"/>
            <w:shd w:val="clear" w:color="auto" w:fill="DEEAF6" w:themeFill="accent5" w:themeFillTint="33"/>
          </w:tcPr>
          <w:p w14:paraId="7BEC4574" w14:textId="65236263" w:rsidR="003A0A7F" w:rsidRPr="00E6612A" w:rsidRDefault="003A0A7F" w:rsidP="00E6612A">
            <w:pPr>
              <w:spacing w:line="276" w:lineRule="auto"/>
              <w:rPr>
                <w:rFonts w:ascii="Century Gothic" w:hAnsi="Century Gothic"/>
              </w:rPr>
            </w:pPr>
            <w:r w:rsidRPr="00E6612A">
              <w:rPr>
                <w:rFonts w:ascii="Century Gothic" w:hAnsi="Century Gothic"/>
              </w:rPr>
              <w:t xml:space="preserve">GPA: </w:t>
            </w:r>
          </w:p>
        </w:tc>
        <w:tc>
          <w:tcPr>
            <w:tcW w:w="6385" w:type="dxa"/>
          </w:tcPr>
          <w:p w14:paraId="32317751" w14:textId="77777777" w:rsidR="003A0A7F" w:rsidRPr="00E6612A" w:rsidRDefault="003A0A7F" w:rsidP="00E6612A">
            <w:pPr>
              <w:spacing w:line="276" w:lineRule="auto"/>
              <w:rPr>
                <w:rFonts w:ascii="Century Gothic" w:hAnsi="Century Gothic"/>
              </w:rPr>
            </w:pPr>
          </w:p>
        </w:tc>
      </w:tr>
      <w:tr w:rsidR="003A0A7F" w:rsidRPr="00E6612A" w14:paraId="36687819" w14:textId="77777777" w:rsidTr="00BC5275">
        <w:tc>
          <w:tcPr>
            <w:tcW w:w="2965" w:type="dxa"/>
            <w:shd w:val="clear" w:color="auto" w:fill="DEEAF6" w:themeFill="accent5" w:themeFillTint="33"/>
          </w:tcPr>
          <w:p w14:paraId="5C0C012C" w14:textId="19826D2C" w:rsidR="003A0A7F" w:rsidRPr="00E6612A" w:rsidRDefault="003A0A7F" w:rsidP="00E6612A">
            <w:pPr>
              <w:spacing w:line="276" w:lineRule="auto"/>
              <w:rPr>
                <w:rFonts w:ascii="Century Gothic" w:hAnsi="Century Gothic"/>
              </w:rPr>
            </w:pPr>
            <w:r w:rsidRPr="00E6612A">
              <w:rPr>
                <w:rFonts w:ascii="Century Gothic" w:hAnsi="Century Gothic"/>
              </w:rPr>
              <w:t>Number of Service Hours:</w:t>
            </w:r>
          </w:p>
        </w:tc>
        <w:tc>
          <w:tcPr>
            <w:tcW w:w="6385" w:type="dxa"/>
          </w:tcPr>
          <w:p w14:paraId="5395D711" w14:textId="77777777" w:rsidR="003A0A7F" w:rsidRPr="00E6612A" w:rsidRDefault="003A0A7F" w:rsidP="00E6612A">
            <w:pPr>
              <w:spacing w:line="276" w:lineRule="auto"/>
              <w:rPr>
                <w:rFonts w:ascii="Century Gothic" w:hAnsi="Century Gothic"/>
              </w:rPr>
            </w:pPr>
          </w:p>
        </w:tc>
      </w:tr>
      <w:tr w:rsidR="003A0A7F" w:rsidRPr="00E6612A" w14:paraId="08D5988E" w14:textId="77777777" w:rsidTr="00BC5275">
        <w:tc>
          <w:tcPr>
            <w:tcW w:w="2965" w:type="dxa"/>
            <w:shd w:val="clear" w:color="auto" w:fill="DEEAF6" w:themeFill="accent5" w:themeFillTint="33"/>
          </w:tcPr>
          <w:p w14:paraId="60D43783" w14:textId="3BA2F877" w:rsidR="003A0A7F" w:rsidRPr="00E6612A" w:rsidRDefault="003A0A7F" w:rsidP="00E6612A">
            <w:pPr>
              <w:spacing w:line="276" w:lineRule="auto"/>
              <w:rPr>
                <w:rFonts w:ascii="Century Gothic" w:hAnsi="Century Gothic"/>
              </w:rPr>
            </w:pPr>
            <w:r w:rsidRPr="00E6612A">
              <w:rPr>
                <w:rFonts w:ascii="Century Gothic" w:hAnsi="Century Gothic"/>
              </w:rPr>
              <w:t>Year of Study:</w:t>
            </w:r>
          </w:p>
        </w:tc>
        <w:tc>
          <w:tcPr>
            <w:tcW w:w="6385" w:type="dxa"/>
          </w:tcPr>
          <w:p w14:paraId="48629406" w14:textId="77777777" w:rsidR="003A0A7F" w:rsidRPr="00E6612A" w:rsidRDefault="003A0A7F" w:rsidP="00E6612A">
            <w:pPr>
              <w:spacing w:line="276" w:lineRule="auto"/>
              <w:rPr>
                <w:rFonts w:ascii="Century Gothic" w:hAnsi="Century Gothic"/>
              </w:rPr>
            </w:pPr>
          </w:p>
        </w:tc>
      </w:tr>
      <w:tr w:rsidR="003A0A7F" w:rsidRPr="00E6612A" w14:paraId="65498F41" w14:textId="77777777" w:rsidTr="00BC5275">
        <w:trPr>
          <w:trHeight w:val="2880"/>
        </w:trPr>
        <w:tc>
          <w:tcPr>
            <w:tcW w:w="2965" w:type="dxa"/>
            <w:shd w:val="clear" w:color="auto" w:fill="DEEAF6" w:themeFill="accent5" w:themeFillTint="33"/>
          </w:tcPr>
          <w:p w14:paraId="054A220F" w14:textId="7622D202" w:rsidR="003A0A7F" w:rsidRPr="00E6612A" w:rsidRDefault="003A0A7F" w:rsidP="00E6612A">
            <w:pPr>
              <w:spacing w:line="276" w:lineRule="auto"/>
              <w:rPr>
                <w:rFonts w:ascii="Century Gothic" w:hAnsi="Century Gothic"/>
              </w:rPr>
            </w:pPr>
            <w:r w:rsidRPr="00E6612A">
              <w:rPr>
                <w:rFonts w:ascii="Century Gothic" w:hAnsi="Century Gothic"/>
              </w:rPr>
              <w:t>Club, District, and International CKI Position(s) Held:</w:t>
            </w:r>
          </w:p>
        </w:tc>
        <w:tc>
          <w:tcPr>
            <w:tcW w:w="6385" w:type="dxa"/>
          </w:tcPr>
          <w:p w14:paraId="08093BD8" w14:textId="77777777" w:rsidR="003A0A7F" w:rsidRPr="00E6612A" w:rsidRDefault="003A0A7F" w:rsidP="00E6612A">
            <w:pPr>
              <w:spacing w:line="276" w:lineRule="auto"/>
              <w:rPr>
                <w:rFonts w:ascii="Century Gothic" w:hAnsi="Century Gothic"/>
              </w:rPr>
            </w:pPr>
          </w:p>
        </w:tc>
      </w:tr>
      <w:tr w:rsidR="003A0A7F" w:rsidRPr="00E6612A" w14:paraId="52BFA70E" w14:textId="77777777" w:rsidTr="00BC5275">
        <w:trPr>
          <w:trHeight w:val="2880"/>
        </w:trPr>
        <w:tc>
          <w:tcPr>
            <w:tcW w:w="2965" w:type="dxa"/>
            <w:shd w:val="clear" w:color="auto" w:fill="DEEAF6" w:themeFill="accent5" w:themeFillTint="33"/>
          </w:tcPr>
          <w:p w14:paraId="52099CE2" w14:textId="30DF7C55" w:rsidR="003A0A7F" w:rsidRPr="00E6612A" w:rsidRDefault="003A0A7F" w:rsidP="00E6612A">
            <w:pPr>
              <w:spacing w:line="276" w:lineRule="auto"/>
              <w:rPr>
                <w:rFonts w:ascii="Century Gothic" w:hAnsi="Century Gothic"/>
              </w:rPr>
            </w:pPr>
            <w:r w:rsidRPr="00E6612A">
              <w:rPr>
                <w:rFonts w:ascii="Century Gothic" w:hAnsi="Century Gothic"/>
              </w:rPr>
              <w:t>Personal Statement describing your goals post-graduation:</w:t>
            </w:r>
          </w:p>
        </w:tc>
        <w:tc>
          <w:tcPr>
            <w:tcW w:w="6385" w:type="dxa"/>
          </w:tcPr>
          <w:p w14:paraId="55D475FF" w14:textId="77777777" w:rsidR="003A0A7F" w:rsidRPr="00E6612A" w:rsidRDefault="003A0A7F" w:rsidP="00E6612A">
            <w:pPr>
              <w:spacing w:line="276" w:lineRule="auto"/>
              <w:rPr>
                <w:rFonts w:ascii="Century Gothic" w:hAnsi="Century Gothic"/>
              </w:rPr>
            </w:pPr>
          </w:p>
        </w:tc>
      </w:tr>
    </w:tbl>
    <w:p w14:paraId="01BAF9E6" w14:textId="75F06A50" w:rsidR="003A0A7F" w:rsidRPr="00E6612A" w:rsidRDefault="003A0A7F" w:rsidP="00E6612A">
      <w:pPr>
        <w:spacing w:before="240" w:after="0" w:line="276" w:lineRule="auto"/>
        <w:rPr>
          <w:rFonts w:ascii="Century Gothic" w:hAnsi="Century Gothic"/>
        </w:rPr>
      </w:pPr>
      <w:r w:rsidRPr="00E6612A">
        <w:rPr>
          <w:rFonts w:ascii="Century Gothic" w:hAnsi="Century Gothic"/>
        </w:rPr>
        <w:t>I affirm that all the information I have supplied in this application is true and accurate. I understand that failure to be enrolled as a full</w:t>
      </w:r>
      <w:r w:rsidR="00F20176" w:rsidRPr="00E6612A">
        <w:rPr>
          <w:rFonts w:ascii="Century Gothic" w:hAnsi="Century Gothic"/>
        </w:rPr>
        <w:t>-</w:t>
      </w:r>
      <w:r w:rsidRPr="00E6612A">
        <w:rPr>
          <w:rFonts w:ascii="Century Gothic" w:hAnsi="Century Gothic"/>
        </w:rPr>
        <w:t xml:space="preserve">time student at a </w:t>
      </w:r>
      <w:r w:rsidR="009C2D61">
        <w:rPr>
          <w:rFonts w:ascii="Century Gothic" w:hAnsi="Century Gothic"/>
        </w:rPr>
        <w:t>u</w:t>
      </w:r>
      <w:r w:rsidRPr="00E6612A">
        <w:rPr>
          <w:rFonts w:ascii="Century Gothic" w:hAnsi="Century Gothic"/>
        </w:rPr>
        <w:t xml:space="preserve">niversity </w:t>
      </w:r>
      <w:r w:rsidR="009C2D61">
        <w:rPr>
          <w:rFonts w:ascii="Century Gothic" w:hAnsi="Century Gothic"/>
        </w:rPr>
        <w:t xml:space="preserve">within the Florida District </w:t>
      </w:r>
      <w:r w:rsidRPr="00E6612A">
        <w:rPr>
          <w:rFonts w:ascii="Century Gothic" w:hAnsi="Century Gothic"/>
        </w:rPr>
        <w:t xml:space="preserve">and be a member in good standing with Circle K International and the Florida District of Circle K </w:t>
      </w:r>
      <w:r w:rsidR="00BC5275" w:rsidRPr="00E6612A">
        <w:rPr>
          <w:rFonts w:ascii="Century Gothic" w:hAnsi="Century Gothic"/>
        </w:rPr>
        <w:t xml:space="preserve">International </w:t>
      </w:r>
      <w:r w:rsidRPr="00E6612A">
        <w:rPr>
          <w:rFonts w:ascii="Century Gothic" w:hAnsi="Century Gothic"/>
        </w:rPr>
        <w:t>for the same time period will result in forfeiture of the scholarship.</w:t>
      </w:r>
    </w:p>
    <w:p w14:paraId="4378E4E5" w14:textId="726E404B" w:rsidR="00F20176" w:rsidRPr="00E6612A" w:rsidRDefault="00F20176" w:rsidP="00E6612A">
      <w:pPr>
        <w:tabs>
          <w:tab w:val="left" w:pos="5220"/>
          <w:tab w:val="left" w:pos="5760"/>
          <w:tab w:val="left" w:pos="7920"/>
        </w:tabs>
        <w:spacing w:before="240" w:after="0" w:line="240" w:lineRule="auto"/>
        <w:rPr>
          <w:rFonts w:ascii="Century Gothic" w:hAnsi="Century Gothic"/>
          <w:sz w:val="24"/>
          <w:szCs w:val="24"/>
          <w:u w:val="single"/>
        </w:rPr>
      </w:pPr>
      <w:r w:rsidRPr="00E6612A">
        <w:rPr>
          <w:rFonts w:ascii="Century Gothic" w:hAnsi="Century Gothic"/>
          <w:sz w:val="24"/>
          <w:szCs w:val="24"/>
          <w:u w:val="single"/>
        </w:rPr>
        <w:tab/>
      </w:r>
      <w:r w:rsidRPr="00E6612A">
        <w:rPr>
          <w:rFonts w:ascii="Century Gothic" w:hAnsi="Century Gothic"/>
          <w:sz w:val="24"/>
          <w:szCs w:val="24"/>
        </w:rPr>
        <w:tab/>
      </w:r>
      <w:r w:rsidRPr="00E6612A">
        <w:rPr>
          <w:rFonts w:ascii="Century Gothic" w:hAnsi="Century Gothic"/>
          <w:sz w:val="24"/>
          <w:szCs w:val="24"/>
          <w:u w:val="single"/>
        </w:rPr>
        <w:tab/>
      </w:r>
    </w:p>
    <w:p w14:paraId="44FF933C" w14:textId="7126383A" w:rsidR="00F20176" w:rsidRPr="00E6612A" w:rsidRDefault="00F20176" w:rsidP="00E6612A">
      <w:pPr>
        <w:tabs>
          <w:tab w:val="left" w:pos="5220"/>
          <w:tab w:val="left" w:pos="5760"/>
          <w:tab w:val="left" w:pos="7920"/>
        </w:tabs>
        <w:spacing w:after="0" w:line="240" w:lineRule="auto"/>
        <w:rPr>
          <w:rFonts w:ascii="Century Gothic" w:hAnsi="Century Gothic"/>
          <w:sz w:val="24"/>
          <w:szCs w:val="24"/>
          <w:u w:val="single"/>
        </w:rPr>
      </w:pPr>
      <w:r w:rsidRPr="00E6612A">
        <w:rPr>
          <w:rFonts w:ascii="Century Gothic" w:hAnsi="Century Gothic"/>
          <w:b/>
          <w:bCs/>
          <w:sz w:val="24"/>
          <w:szCs w:val="24"/>
        </w:rPr>
        <w:t>APPLICANT’S E-SIGNATURE</w:t>
      </w:r>
      <w:r w:rsidRPr="00E6612A">
        <w:rPr>
          <w:rFonts w:ascii="Century Gothic" w:hAnsi="Century Gothic"/>
          <w:b/>
          <w:bCs/>
          <w:sz w:val="24"/>
          <w:szCs w:val="24"/>
        </w:rPr>
        <w:tab/>
      </w:r>
      <w:r w:rsidRPr="00E6612A">
        <w:rPr>
          <w:rFonts w:ascii="Century Gothic" w:hAnsi="Century Gothic"/>
          <w:b/>
          <w:bCs/>
          <w:sz w:val="24"/>
          <w:szCs w:val="24"/>
        </w:rPr>
        <w:tab/>
        <w:t>DATE</w:t>
      </w:r>
    </w:p>
    <w:p w14:paraId="29561BCF" w14:textId="5D93B1E1" w:rsidR="003A0A7F" w:rsidRPr="00E6612A" w:rsidRDefault="00F20176" w:rsidP="00E6612A">
      <w:pPr>
        <w:spacing w:after="0"/>
        <w:rPr>
          <w:rFonts w:ascii="Century Gothic" w:hAnsi="Century Gothic"/>
          <w:b/>
          <w:bCs/>
          <w:sz w:val="24"/>
          <w:szCs w:val="24"/>
        </w:rPr>
      </w:pPr>
      <w:r w:rsidRPr="00E6612A">
        <w:rPr>
          <w:rFonts w:ascii="Century Gothic" w:hAnsi="Century Gothic"/>
          <w:sz w:val="24"/>
          <w:szCs w:val="24"/>
        </w:rPr>
        <w:br w:type="page"/>
      </w:r>
    </w:p>
    <w:p w14:paraId="11FBD87B" w14:textId="56CA48C2" w:rsidR="003A0A7F" w:rsidRPr="00E6612A" w:rsidRDefault="003A0A7F" w:rsidP="00E6612A">
      <w:pPr>
        <w:spacing w:after="0" w:line="276" w:lineRule="auto"/>
        <w:rPr>
          <w:rFonts w:ascii="Century Gothic" w:hAnsi="Century Gothic"/>
          <w:b/>
          <w:bCs/>
        </w:rPr>
      </w:pPr>
      <w:r w:rsidRPr="00E6612A">
        <w:rPr>
          <w:rFonts w:ascii="Century Gothic" w:hAnsi="Century Gothic"/>
          <w:b/>
          <w:bCs/>
        </w:rPr>
        <w:lastRenderedPageBreak/>
        <w:t>2. Short Answer Questions</w:t>
      </w:r>
    </w:p>
    <w:p w14:paraId="05ACAB66" w14:textId="170542FD" w:rsidR="003A0A7F" w:rsidRPr="00E6612A" w:rsidRDefault="003A0A7F" w:rsidP="00E6612A">
      <w:pPr>
        <w:spacing w:after="0" w:line="276" w:lineRule="auto"/>
        <w:rPr>
          <w:rFonts w:ascii="Century Gothic" w:hAnsi="Century Gothic"/>
        </w:rPr>
      </w:pPr>
      <w:r w:rsidRPr="00E6612A">
        <w:rPr>
          <w:rFonts w:ascii="Century Gothic" w:hAnsi="Century Gothic"/>
        </w:rPr>
        <w:t>Answer each question in 250 words or less.</w:t>
      </w:r>
    </w:p>
    <w:tbl>
      <w:tblPr>
        <w:tblStyle w:val="TableGrid"/>
        <w:tblW w:w="0" w:type="auto"/>
        <w:tblLook w:val="04A0" w:firstRow="1" w:lastRow="0" w:firstColumn="1" w:lastColumn="0" w:noHBand="0" w:noVBand="1"/>
      </w:tblPr>
      <w:tblGrid>
        <w:gridCol w:w="9350"/>
      </w:tblGrid>
      <w:tr w:rsidR="00F20176" w:rsidRPr="00E6612A" w14:paraId="2EDBCD93" w14:textId="77777777" w:rsidTr="00BC5275">
        <w:tc>
          <w:tcPr>
            <w:tcW w:w="9350" w:type="dxa"/>
            <w:shd w:val="clear" w:color="auto" w:fill="DEEAF6" w:themeFill="accent5" w:themeFillTint="33"/>
          </w:tcPr>
          <w:p w14:paraId="22338E03" w14:textId="6F7DCB5A" w:rsidR="00F20176" w:rsidRPr="00E6612A" w:rsidRDefault="00F20176" w:rsidP="00E6612A">
            <w:pPr>
              <w:spacing w:line="276" w:lineRule="auto"/>
              <w:rPr>
                <w:rFonts w:ascii="Century Gothic" w:hAnsi="Century Gothic"/>
              </w:rPr>
            </w:pPr>
            <w:r w:rsidRPr="00E6612A">
              <w:rPr>
                <w:rFonts w:ascii="Century Gothic" w:hAnsi="Century Gothic"/>
              </w:rPr>
              <w:t>1. What service project or initiative do you feel most passionate about and why?</w:t>
            </w:r>
          </w:p>
        </w:tc>
      </w:tr>
      <w:tr w:rsidR="00F20176" w:rsidRPr="00E6612A" w14:paraId="28318CE7" w14:textId="77777777" w:rsidTr="002362DA">
        <w:trPr>
          <w:trHeight w:val="3312"/>
        </w:trPr>
        <w:tc>
          <w:tcPr>
            <w:tcW w:w="9350" w:type="dxa"/>
            <w:tcBorders>
              <w:bottom w:val="single" w:sz="4" w:space="0" w:color="auto"/>
            </w:tcBorders>
          </w:tcPr>
          <w:p w14:paraId="416A5AFE" w14:textId="77777777" w:rsidR="00F20176" w:rsidRPr="00E6612A" w:rsidRDefault="00F20176" w:rsidP="00E6612A">
            <w:pPr>
              <w:spacing w:line="276" w:lineRule="auto"/>
              <w:rPr>
                <w:rFonts w:ascii="Century Gothic" w:hAnsi="Century Gothic"/>
              </w:rPr>
            </w:pPr>
          </w:p>
        </w:tc>
      </w:tr>
      <w:tr w:rsidR="00F20176" w:rsidRPr="00E6612A" w14:paraId="1DD690D7" w14:textId="77777777" w:rsidTr="00BC5275">
        <w:trPr>
          <w:trHeight w:hRule="exact" w:val="144"/>
        </w:trPr>
        <w:tc>
          <w:tcPr>
            <w:tcW w:w="9350" w:type="dxa"/>
            <w:tcBorders>
              <w:top w:val="single" w:sz="4" w:space="0" w:color="auto"/>
              <w:left w:val="nil"/>
              <w:bottom w:val="single" w:sz="4" w:space="0" w:color="auto"/>
              <w:right w:val="nil"/>
            </w:tcBorders>
          </w:tcPr>
          <w:p w14:paraId="0FF75077" w14:textId="77777777" w:rsidR="00F20176" w:rsidRPr="00E6612A" w:rsidRDefault="00F20176" w:rsidP="00E6612A">
            <w:pPr>
              <w:spacing w:line="276" w:lineRule="auto"/>
              <w:rPr>
                <w:rFonts w:ascii="Century Gothic" w:hAnsi="Century Gothic"/>
              </w:rPr>
            </w:pPr>
          </w:p>
        </w:tc>
      </w:tr>
      <w:tr w:rsidR="00F20176" w:rsidRPr="00E6612A" w14:paraId="6F39A577" w14:textId="77777777" w:rsidTr="00BC5275">
        <w:tc>
          <w:tcPr>
            <w:tcW w:w="9350" w:type="dxa"/>
            <w:tcBorders>
              <w:top w:val="single" w:sz="4" w:space="0" w:color="auto"/>
            </w:tcBorders>
            <w:shd w:val="clear" w:color="auto" w:fill="DEEAF6" w:themeFill="accent5" w:themeFillTint="33"/>
          </w:tcPr>
          <w:p w14:paraId="4B7F5701" w14:textId="54A6F08C" w:rsidR="00F20176" w:rsidRPr="00E6612A" w:rsidRDefault="00F20176" w:rsidP="00E6612A">
            <w:pPr>
              <w:spacing w:line="276" w:lineRule="auto"/>
              <w:rPr>
                <w:rFonts w:ascii="Century Gothic" w:hAnsi="Century Gothic"/>
              </w:rPr>
            </w:pPr>
            <w:r w:rsidRPr="00E6612A">
              <w:rPr>
                <w:rFonts w:ascii="Century Gothic" w:hAnsi="Century Gothic"/>
              </w:rPr>
              <w:t xml:space="preserve">2. How is </w:t>
            </w:r>
            <w:r w:rsidR="00BC5275" w:rsidRPr="00E6612A">
              <w:rPr>
                <w:rFonts w:ascii="Century Gothic" w:hAnsi="Century Gothic"/>
              </w:rPr>
              <w:t>CKI</w:t>
            </w:r>
            <w:r w:rsidRPr="00E6612A">
              <w:rPr>
                <w:rFonts w:ascii="Century Gothic" w:hAnsi="Century Gothic"/>
              </w:rPr>
              <w:t xml:space="preserve"> unique and different from other service opportunities?</w:t>
            </w:r>
          </w:p>
        </w:tc>
      </w:tr>
      <w:tr w:rsidR="00F20176" w:rsidRPr="00E6612A" w14:paraId="051F77CD" w14:textId="77777777" w:rsidTr="002362DA">
        <w:trPr>
          <w:trHeight w:val="3312"/>
        </w:trPr>
        <w:tc>
          <w:tcPr>
            <w:tcW w:w="9350" w:type="dxa"/>
            <w:tcBorders>
              <w:bottom w:val="single" w:sz="4" w:space="0" w:color="auto"/>
            </w:tcBorders>
          </w:tcPr>
          <w:p w14:paraId="118DB9D9" w14:textId="77777777" w:rsidR="00F20176" w:rsidRPr="00E6612A" w:rsidRDefault="00F20176" w:rsidP="00E6612A">
            <w:pPr>
              <w:spacing w:line="276" w:lineRule="auto"/>
              <w:rPr>
                <w:rFonts w:ascii="Century Gothic" w:hAnsi="Century Gothic"/>
              </w:rPr>
            </w:pPr>
          </w:p>
        </w:tc>
      </w:tr>
      <w:tr w:rsidR="00F20176" w:rsidRPr="00E6612A" w14:paraId="76A79B97" w14:textId="77777777" w:rsidTr="00BC5275">
        <w:trPr>
          <w:trHeight w:hRule="exact" w:val="144"/>
        </w:trPr>
        <w:tc>
          <w:tcPr>
            <w:tcW w:w="9350" w:type="dxa"/>
            <w:tcBorders>
              <w:top w:val="single" w:sz="4" w:space="0" w:color="auto"/>
              <w:left w:val="nil"/>
              <w:bottom w:val="single" w:sz="4" w:space="0" w:color="auto"/>
              <w:right w:val="nil"/>
            </w:tcBorders>
          </w:tcPr>
          <w:p w14:paraId="2343AF44" w14:textId="77777777" w:rsidR="00F20176" w:rsidRPr="00E6612A" w:rsidRDefault="00F20176" w:rsidP="00E6612A">
            <w:pPr>
              <w:spacing w:line="276" w:lineRule="auto"/>
              <w:rPr>
                <w:rFonts w:ascii="Century Gothic" w:hAnsi="Century Gothic"/>
              </w:rPr>
            </w:pPr>
          </w:p>
        </w:tc>
      </w:tr>
      <w:tr w:rsidR="00F20176" w14:paraId="4D4D1CDA" w14:textId="77777777" w:rsidTr="00BC5275">
        <w:tc>
          <w:tcPr>
            <w:tcW w:w="9350" w:type="dxa"/>
            <w:tcBorders>
              <w:top w:val="single" w:sz="4" w:space="0" w:color="auto"/>
            </w:tcBorders>
            <w:shd w:val="clear" w:color="auto" w:fill="DEEAF6" w:themeFill="accent5" w:themeFillTint="33"/>
          </w:tcPr>
          <w:p w14:paraId="1708F289" w14:textId="44ACBC80" w:rsidR="00F20176" w:rsidRDefault="00F20176" w:rsidP="00E6612A">
            <w:pPr>
              <w:spacing w:line="276" w:lineRule="auto"/>
              <w:rPr>
                <w:rFonts w:ascii="Century Gothic" w:hAnsi="Century Gothic"/>
              </w:rPr>
            </w:pPr>
            <w:r w:rsidRPr="00E6612A">
              <w:rPr>
                <w:rFonts w:ascii="Century Gothic" w:hAnsi="Century Gothic"/>
              </w:rPr>
              <w:t>3. Describe a time you demonstrated leadership in CKI and how it has shaped you to become a better servant leader.</w:t>
            </w:r>
          </w:p>
        </w:tc>
      </w:tr>
      <w:tr w:rsidR="00F20176" w14:paraId="4218FA96" w14:textId="77777777" w:rsidTr="002362DA">
        <w:trPr>
          <w:trHeight w:val="3312"/>
        </w:trPr>
        <w:tc>
          <w:tcPr>
            <w:tcW w:w="9350" w:type="dxa"/>
          </w:tcPr>
          <w:p w14:paraId="2258C20C" w14:textId="77777777" w:rsidR="00F20176" w:rsidRDefault="00F20176" w:rsidP="00E6612A">
            <w:pPr>
              <w:spacing w:line="276" w:lineRule="auto"/>
              <w:rPr>
                <w:rFonts w:ascii="Century Gothic" w:hAnsi="Century Gothic"/>
              </w:rPr>
            </w:pPr>
          </w:p>
        </w:tc>
      </w:tr>
    </w:tbl>
    <w:p w14:paraId="5A66280A" w14:textId="77777777" w:rsidR="003A0A7F" w:rsidRPr="00F20176" w:rsidRDefault="003A0A7F" w:rsidP="00E6612A">
      <w:pPr>
        <w:spacing w:after="0" w:line="276" w:lineRule="auto"/>
        <w:rPr>
          <w:rFonts w:ascii="Century Gothic" w:hAnsi="Century Gothic"/>
        </w:rPr>
      </w:pPr>
    </w:p>
    <w:sectPr w:rsidR="003A0A7F" w:rsidRPr="00F20176" w:rsidSect="00644E77">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F96B" w14:textId="77777777" w:rsidR="00431A0E" w:rsidRDefault="00431A0E" w:rsidP="00BC5275">
      <w:pPr>
        <w:spacing w:after="0" w:line="240" w:lineRule="auto"/>
      </w:pPr>
      <w:r>
        <w:separator/>
      </w:r>
    </w:p>
  </w:endnote>
  <w:endnote w:type="continuationSeparator" w:id="0">
    <w:p w14:paraId="0C9FAB7E" w14:textId="77777777" w:rsidR="00431A0E" w:rsidRDefault="00431A0E" w:rsidP="00BC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BA62" w14:textId="77777777" w:rsidR="00431A0E" w:rsidRDefault="00431A0E" w:rsidP="00BC5275">
      <w:pPr>
        <w:spacing w:after="0" w:line="240" w:lineRule="auto"/>
      </w:pPr>
      <w:r>
        <w:separator/>
      </w:r>
    </w:p>
  </w:footnote>
  <w:footnote w:type="continuationSeparator" w:id="0">
    <w:p w14:paraId="7EDD9C22" w14:textId="77777777" w:rsidR="00431A0E" w:rsidRDefault="00431A0E" w:rsidP="00BC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D4C0" w14:textId="58E25BDB" w:rsidR="00BC5275" w:rsidRPr="00644E77" w:rsidRDefault="00644E77" w:rsidP="00BC5275">
    <w:pPr>
      <w:pStyle w:val="Header"/>
      <w:jc w:val="center"/>
      <w:rPr>
        <w:rFonts w:ascii="Century Gothic" w:hAnsi="Century Gothic"/>
        <w:b/>
        <w:bCs/>
        <w:sz w:val="32"/>
        <w:szCs w:val="32"/>
      </w:rPr>
    </w:pPr>
    <w:r w:rsidRPr="00644E77">
      <w:rPr>
        <w:rFonts w:ascii="Century Gothic" w:hAnsi="Century Gothic"/>
        <w:noProof/>
        <w:sz w:val="20"/>
        <w:szCs w:val="20"/>
      </w:rPr>
      <w:drawing>
        <wp:anchor distT="0" distB="0" distL="114300" distR="114300" simplePos="0" relativeHeight="251659264" behindDoc="0" locked="0" layoutInCell="1" allowOverlap="1" wp14:anchorId="7023680E" wp14:editId="26D71FC3">
          <wp:simplePos x="0" y="0"/>
          <wp:positionH relativeFrom="page">
            <wp:posOffset>257174</wp:posOffset>
          </wp:positionH>
          <wp:positionV relativeFrom="paragraph">
            <wp:posOffset>11430</wp:posOffset>
          </wp:positionV>
          <wp:extent cx="1952625" cy="49063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715" cy="492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E77">
      <w:rPr>
        <w:rFonts w:ascii="Century Gothic" w:hAnsi="Century Gothic"/>
        <w:noProof/>
      </w:rPr>
      <w:drawing>
        <wp:anchor distT="0" distB="0" distL="114300" distR="114300" simplePos="0" relativeHeight="251661312" behindDoc="0" locked="0" layoutInCell="1" allowOverlap="1" wp14:anchorId="5C0885F1" wp14:editId="7123BB98">
          <wp:simplePos x="0" y="0"/>
          <wp:positionH relativeFrom="page">
            <wp:posOffset>5848350</wp:posOffset>
          </wp:positionH>
          <wp:positionV relativeFrom="paragraph">
            <wp:posOffset>11430</wp:posOffset>
          </wp:positionV>
          <wp:extent cx="1180623" cy="591924"/>
          <wp:effectExtent l="0" t="0" r="0" b="0"/>
          <wp:wrapNone/>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842" cy="599554"/>
                  </a:xfrm>
                  <a:prstGeom prst="rect">
                    <a:avLst/>
                  </a:prstGeom>
                </pic:spPr>
              </pic:pic>
            </a:graphicData>
          </a:graphic>
          <wp14:sizeRelH relativeFrom="margin">
            <wp14:pctWidth>0</wp14:pctWidth>
          </wp14:sizeRelH>
          <wp14:sizeRelV relativeFrom="margin">
            <wp14:pctHeight>0</wp14:pctHeight>
          </wp14:sizeRelV>
        </wp:anchor>
      </w:drawing>
    </w:r>
    <w:r w:rsidR="00BC5275" w:rsidRPr="00644E77">
      <w:rPr>
        <w:rFonts w:ascii="Century Gothic" w:hAnsi="Century Gothic"/>
        <w:b/>
        <w:bCs/>
        <w:sz w:val="32"/>
        <w:szCs w:val="32"/>
      </w:rPr>
      <w:t xml:space="preserve">Kiwanis Children’s Fund </w:t>
    </w:r>
    <w:r w:rsidR="00BC5275" w:rsidRPr="00644E77">
      <w:rPr>
        <w:rFonts w:ascii="Century Gothic" w:hAnsi="Century Gothic"/>
        <w:b/>
        <w:bCs/>
        <w:sz w:val="32"/>
        <w:szCs w:val="32"/>
      </w:rPr>
      <w:br/>
      <w:t>Scholarship 2023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13A9"/>
    <w:multiLevelType w:val="hybridMultilevel"/>
    <w:tmpl w:val="EC9A5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C633F9"/>
    <w:multiLevelType w:val="hybridMultilevel"/>
    <w:tmpl w:val="285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F7926"/>
    <w:multiLevelType w:val="hybridMultilevel"/>
    <w:tmpl w:val="D958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329756">
    <w:abstractNumId w:val="2"/>
  </w:num>
  <w:num w:numId="2" w16cid:durableId="2018192901">
    <w:abstractNumId w:val="1"/>
  </w:num>
  <w:num w:numId="3" w16cid:durableId="133518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7F"/>
    <w:rsid w:val="00071465"/>
    <w:rsid w:val="001C2481"/>
    <w:rsid w:val="002362DA"/>
    <w:rsid w:val="003A0A7F"/>
    <w:rsid w:val="003D1BC6"/>
    <w:rsid w:val="00431A0E"/>
    <w:rsid w:val="004358FF"/>
    <w:rsid w:val="00552D93"/>
    <w:rsid w:val="00644E77"/>
    <w:rsid w:val="009C2D61"/>
    <w:rsid w:val="00A04EE2"/>
    <w:rsid w:val="00BC5275"/>
    <w:rsid w:val="00E6612A"/>
    <w:rsid w:val="00F20176"/>
    <w:rsid w:val="00FE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C980B"/>
  <w15:chartTrackingRefBased/>
  <w15:docId w15:val="{B1B51C53-8AEE-42E5-9D26-93C98E5E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7F"/>
    <w:pPr>
      <w:ind w:left="720"/>
      <w:contextualSpacing/>
    </w:pPr>
  </w:style>
  <w:style w:type="table" w:styleId="TableGrid">
    <w:name w:val="Table Grid"/>
    <w:basedOn w:val="TableNormal"/>
    <w:uiPriority w:val="39"/>
    <w:rsid w:val="003A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0176"/>
    <w:rPr>
      <w:color w:val="808080"/>
    </w:rPr>
  </w:style>
  <w:style w:type="paragraph" w:styleId="Header">
    <w:name w:val="header"/>
    <w:basedOn w:val="Normal"/>
    <w:link w:val="HeaderChar"/>
    <w:uiPriority w:val="99"/>
    <w:unhideWhenUsed/>
    <w:rsid w:val="00BC5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75"/>
  </w:style>
  <w:style w:type="paragraph" w:styleId="Footer">
    <w:name w:val="footer"/>
    <w:basedOn w:val="Normal"/>
    <w:link w:val="FooterChar"/>
    <w:uiPriority w:val="99"/>
    <w:unhideWhenUsed/>
    <w:rsid w:val="00BC5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75"/>
  </w:style>
  <w:style w:type="character" w:styleId="Hyperlink">
    <w:name w:val="Hyperlink"/>
    <w:basedOn w:val="DefaultParagraphFont"/>
    <w:uiPriority w:val="99"/>
    <w:unhideWhenUsed/>
    <w:rsid w:val="004358FF"/>
    <w:rPr>
      <w:color w:val="0563C1" w:themeColor="hyperlink"/>
      <w:u w:val="single"/>
    </w:rPr>
  </w:style>
  <w:style w:type="character" w:styleId="UnresolvedMention">
    <w:name w:val="Unresolved Mention"/>
    <w:basedOn w:val="DefaultParagraphFont"/>
    <w:uiPriority w:val="99"/>
    <w:semiHidden/>
    <w:unhideWhenUsed/>
    <w:rsid w:val="00435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floridacirclek.org" TargetMode="External"/><Relationship Id="rId3" Type="http://schemas.openxmlformats.org/officeDocument/2006/relationships/settings" Target="settings.xml"/><Relationship Id="rId7" Type="http://schemas.openxmlformats.org/officeDocument/2006/relationships/hyperlink" Target="mailto:governor@floridacircle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Perez</dc:creator>
  <cp:keywords/>
  <dc:description/>
  <cp:lastModifiedBy>Burt, Madison E.</cp:lastModifiedBy>
  <cp:revision>3</cp:revision>
  <dcterms:created xsi:type="dcterms:W3CDTF">2023-03-03T05:32:00Z</dcterms:created>
  <dcterms:modified xsi:type="dcterms:W3CDTF">2023-03-03T23:06:00Z</dcterms:modified>
</cp:coreProperties>
</file>